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28A0" w14:textId="77777777" w:rsidR="003F23F1" w:rsidRDefault="003F23F1" w:rsidP="00287562">
      <w:pPr>
        <w:widowControl w:val="0"/>
        <w:autoSpaceDE w:val="0"/>
        <w:autoSpaceDN w:val="0"/>
        <w:adjustRightInd w:val="0"/>
        <w:spacing w:before="20" w:after="0" w:line="276" w:lineRule="auto"/>
        <w:rPr>
          <w:rFonts w:ascii="Square721 BT" w:hAnsi="Square721 BT" w:cs="Square721 BT"/>
          <w:color w:val="000000"/>
          <w:sz w:val="28"/>
          <w:szCs w:val="28"/>
        </w:rPr>
        <w:sectPr w:rsidR="003F23F1" w:rsidSect="008C4E63">
          <w:footerReference w:type="default" r:id="rId8"/>
          <w:type w:val="continuous"/>
          <w:pgSz w:w="12240" w:h="15840"/>
          <w:pgMar w:top="500" w:right="1140" w:bottom="280" w:left="1020" w:header="432" w:footer="0" w:gutter="0"/>
          <w:cols w:space="720"/>
          <w:noEndnote/>
          <w:docGrid w:linePitch="299"/>
        </w:sectPr>
      </w:pPr>
    </w:p>
    <w:p w14:paraId="2D9F03F6" w14:textId="76F0EA25" w:rsidR="003F23F1" w:rsidRPr="00C16882" w:rsidRDefault="003F23F1" w:rsidP="00287562">
      <w:pPr>
        <w:widowControl w:val="0"/>
        <w:autoSpaceDE w:val="0"/>
        <w:autoSpaceDN w:val="0"/>
        <w:adjustRightInd w:val="0"/>
        <w:spacing w:before="8" w:after="0" w:line="276" w:lineRule="auto"/>
        <w:rPr>
          <w:rFonts w:ascii="Times New Roman" w:hAnsi="Times New Roman" w:cs="Times New Roman"/>
          <w:color w:val="000000"/>
          <w:sz w:val="20"/>
          <w:szCs w:val="20"/>
        </w:rPr>
        <w:sectPr w:rsidR="003F23F1" w:rsidRPr="00C16882">
          <w:type w:val="continuous"/>
          <w:pgSz w:w="12240" w:h="15840"/>
          <w:pgMar w:top="500" w:right="1140" w:bottom="280" w:left="1020" w:header="720" w:footer="720" w:gutter="0"/>
          <w:cols w:num="2" w:space="720" w:equalWidth="0">
            <w:col w:w="2419" w:space="1070"/>
            <w:col w:w="6591"/>
          </w:cols>
          <w:noEndnote/>
        </w:sectPr>
      </w:pPr>
    </w:p>
    <w:p w14:paraId="31659996" w14:textId="77777777" w:rsidR="00E06A71" w:rsidRDefault="00E06A71" w:rsidP="00287562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color w:val="000000"/>
          <w:spacing w:val="2"/>
          <w:sz w:val="24"/>
          <w:szCs w:val="24"/>
        </w:rPr>
      </w:pPr>
    </w:p>
    <w:p w14:paraId="22E7A87E" w14:textId="628F826C" w:rsidR="00CB39D4" w:rsidRDefault="00120710" w:rsidP="0028756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 w:cstheme="majorBidi"/>
          <w:b/>
          <w:bCs/>
          <w:color w:val="000000"/>
          <w:spacing w:val="2"/>
          <w:sz w:val="32"/>
          <w:szCs w:val="32"/>
        </w:rPr>
      </w:pPr>
      <w:r w:rsidRPr="009A2D1E">
        <w:rPr>
          <w:rFonts w:asciiTheme="majorBidi" w:hAnsiTheme="majorBidi" w:cstheme="majorBidi"/>
          <w:b/>
          <w:bCs/>
          <w:color w:val="000000"/>
          <w:spacing w:val="2"/>
          <w:sz w:val="32"/>
          <w:szCs w:val="32"/>
        </w:rPr>
        <w:t>POWER OF ATTORNEY</w:t>
      </w:r>
    </w:p>
    <w:p w14:paraId="368B567B" w14:textId="77777777" w:rsidR="00287562" w:rsidRPr="00287562" w:rsidRDefault="00287562" w:rsidP="00287562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color w:val="000000"/>
          <w:spacing w:val="2"/>
          <w:sz w:val="32"/>
          <w:szCs w:val="32"/>
        </w:rPr>
      </w:pPr>
    </w:p>
    <w:p w14:paraId="2C37B215" w14:textId="5C96D0E6" w:rsidR="00120710" w:rsidRPr="00B85B70" w:rsidRDefault="001D58FA" w:rsidP="00287562">
      <w:pPr>
        <w:widowControl w:val="0"/>
        <w:autoSpaceDE w:val="0"/>
        <w:autoSpaceDN w:val="0"/>
        <w:adjustRightInd w:val="0"/>
        <w:spacing w:after="0" w:line="276" w:lineRule="auto"/>
        <w:ind w:right="450"/>
        <w:jc w:val="both"/>
        <w:rPr>
          <w:rFonts w:asciiTheme="majorBidi" w:hAnsiTheme="majorBidi" w:cstheme="majorBidi"/>
          <w:color w:val="000000"/>
          <w:spacing w:val="2"/>
          <w:sz w:val="24"/>
          <w:szCs w:val="24"/>
        </w:rPr>
      </w:pPr>
      <w:r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I, </w:t>
      </w:r>
      <w:r w:rsidRPr="00D74835">
        <w:rPr>
          <w:rFonts w:asciiTheme="majorBidi" w:hAnsiTheme="majorBidi" w:cstheme="majorBidi"/>
          <w:color w:val="000000"/>
          <w:spacing w:val="2"/>
          <w:sz w:val="24"/>
          <w:szCs w:val="24"/>
        </w:rPr>
        <w:t>[insert name]</w:t>
      </w:r>
      <w:r w:rsidRPr="00BD460A">
        <w:rPr>
          <w:rFonts w:asciiTheme="majorBidi" w:hAnsiTheme="majorBidi" w:cstheme="majorBidi"/>
          <w:b/>
          <w:bCs/>
          <w:color w:val="000000"/>
          <w:spacing w:val="2"/>
          <w:sz w:val="24"/>
          <w:szCs w:val="24"/>
        </w:rPr>
        <w:t xml:space="preserve">, </w:t>
      </w:r>
      <w:r w:rsidRPr="00A7641C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having </w:t>
      </w:r>
      <w:r w:rsidRPr="00D74835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[insert </w:t>
      </w:r>
      <w:r>
        <w:rPr>
          <w:rFonts w:asciiTheme="majorBidi" w:hAnsiTheme="majorBidi" w:cstheme="majorBidi"/>
          <w:color w:val="000000"/>
          <w:spacing w:val="2"/>
          <w:sz w:val="24"/>
          <w:szCs w:val="24"/>
        </w:rPr>
        <w:t>country</w:t>
      </w:r>
      <w:r w:rsidRPr="00D74835">
        <w:rPr>
          <w:rFonts w:asciiTheme="majorBidi" w:hAnsiTheme="majorBidi" w:cstheme="majorBidi"/>
          <w:color w:val="000000"/>
          <w:spacing w:val="2"/>
          <w:sz w:val="24"/>
          <w:szCs w:val="24"/>
        </w:rPr>
        <w:t>]</w:t>
      </w:r>
      <w:r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 </w:t>
      </w:r>
      <w:r w:rsidRPr="00A7641C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passport number </w:t>
      </w:r>
      <w:r>
        <w:rPr>
          <w:rFonts w:asciiTheme="majorBidi" w:hAnsiTheme="majorBidi" w:cstheme="majorBidi"/>
          <w:color w:val="000000"/>
          <w:spacing w:val="2"/>
          <w:sz w:val="24"/>
          <w:szCs w:val="24"/>
        </w:rPr>
        <w:t>[</w:t>
      </w:r>
      <w:r w:rsidRPr="00D74835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insert </w:t>
      </w:r>
      <w:r>
        <w:rPr>
          <w:rFonts w:asciiTheme="majorBidi" w:hAnsiTheme="majorBidi" w:cstheme="majorBidi"/>
          <w:color w:val="000000"/>
          <w:spacing w:val="2"/>
          <w:sz w:val="24"/>
          <w:szCs w:val="24"/>
        </w:rPr>
        <w:t>number]</w:t>
      </w:r>
      <w:r w:rsidRPr="00A7641C">
        <w:rPr>
          <w:rFonts w:asciiTheme="majorBidi" w:hAnsiTheme="majorBidi" w:cstheme="majorBidi"/>
          <w:color w:val="000000"/>
          <w:spacing w:val="2"/>
          <w:sz w:val="24"/>
          <w:szCs w:val="24"/>
        </w:rPr>
        <w:t>,</w:t>
      </w:r>
      <w:r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 and with address at: </w:t>
      </w:r>
      <w:r w:rsidRPr="00D74835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[insert </w:t>
      </w:r>
      <w:r>
        <w:rPr>
          <w:rFonts w:asciiTheme="majorBidi" w:hAnsiTheme="majorBidi" w:cstheme="majorBidi"/>
          <w:color w:val="000000"/>
          <w:spacing w:val="2"/>
          <w:sz w:val="24"/>
          <w:szCs w:val="24"/>
        </w:rPr>
        <w:t>address</w:t>
      </w:r>
      <w:r w:rsidRPr="00D74835">
        <w:rPr>
          <w:rFonts w:asciiTheme="majorBidi" w:hAnsiTheme="majorBidi" w:cstheme="majorBidi"/>
          <w:color w:val="000000"/>
          <w:spacing w:val="2"/>
          <w:sz w:val="24"/>
          <w:szCs w:val="24"/>
        </w:rPr>
        <w:t>]</w:t>
      </w:r>
      <w:r>
        <w:rPr>
          <w:rFonts w:asciiTheme="majorBidi" w:hAnsiTheme="majorBidi" w:cstheme="majorBidi"/>
          <w:color w:val="000000"/>
          <w:spacing w:val="2"/>
          <w:sz w:val="24"/>
          <w:szCs w:val="24"/>
        </w:rPr>
        <w:t>,</w:t>
      </w:r>
      <w:r>
        <w:rPr>
          <w:rFonts w:asciiTheme="majorBidi" w:hAnsiTheme="majorBidi" w:cstheme="majorBidi"/>
          <w:b/>
          <w:bCs/>
          <w:color w:val="000000"/>
          <w:spacing w:val="2"/>
          <w:sz w:val="24"/>
          <w:szCs w:val="24"/>
        </w:rPr>
        <w:t xml:space="preserve"> </w:t>
      </w:r>
      <w:r w:rsidRPr="00120710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hereby nominate, constitute and appoint </w:t>
      </w:r>
      <w:r w:rsidRPr="00D74835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[insert </w:t>
      </w:r>
      <w:r>
        <w:rPr>
          <w:rFonts w:asciiTheme="majorBidi" w:hAnsiTheme="majorBidi" w:cstheme="majorBidi"/>
          <w:color w:val="000000"/>
          <w:spacing w:val="2"/>
          <w:sz w:val="24"/>
          <w:szCs w:val="24"/>
        </w:rPr>
        <w:t>attorney name</w:t>
      </w:r>
      <w:r w:rsidRPr="00D74835">
        <w:rPr>
          <w:rFonts w:asciiTheme="majorBidi" w:hAnsiTheme="majorBidi" w:cstheme="majorBidi"/>
          <w:color w:val="000000"/>
          <w:spacing w:val="2"/>
          <w:sz w:val="24"/>
          <w:szCs w:val="24"/>
        </w:rPr>
        <w:t>]</w:t>
      </w:r>
      <w:r w:rsidRPr="00BD460A">
        <w:rPr>
          <w:rFonts w:asciiTheme="majorBidi" w:hAnsiTheme="majorBidi" w:cstheme="majorBid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with Bar license Number [insert number], and </w:t>
      </w:r>
      <w:proofErr w:type="spellStart"/>
      <w:r>
        <w:rPr>
          <w:rFonts w:asciiTheme="majorBidi" w:hAnsiTheme="majorBidi" w:cstheme="majorBidi"/>
          <w:color w:val="000000"/>
          <w:spacing w:val="2"/>
          <w:sz w:val="24"/>
          <w:szCs w:val="24"/>
        </w:rPr>
        <w:t>Tazkara</w:t>
      </w:r>
      <w:proofErr w:type="spellEnd"/>
      <w:r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 Number. [insert number] as</w:t>
      </w:r>
      <w:r w:rsidRPr="00120710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 my attorney</w:t>
      </w:r>
      <w:r w:rsidR="00120710" w:rsidRPr="00120710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, in my name and on my behalf to do or execute all or any of the following acts or things in connection </w:t>
      </w:r>
      <w:r w:rsidR="00B85B70" w:rsidRPr="00B85B70">
        <w:rPr>
          <w:rFonts w:asciiTheme="majorBidi" w:hAnsiTheme="majorBidi" w:cstheme="majorBidi"/>
          <w:color w:val="000000"/>
          <w:spacing w:val="2"/>
          <w:sz w:val="24"/>
          <w:szCs w:val="24"/>
        </w:rPr>
        <w:t>with the registration of a</w:t>
      </w:r>
      <w:r w:rsidR="00227797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 Nongovernmental Organization (</w:t>
      </w:r>
      <w:r w:rsidR="004F43E9">
        <w:rPr>
          <w:rFonts w:asciiTheme="majorBidi" w:hAnsiTheme="majorBidi" w:cstheme="majorBidi"/>
          <w:color w:val="000000"/>
          <w:spacing w:val="2"/>
          <w:sz w:val="24"/>
          <w:szCs w:val="24"/>
        </w:rPr>
        <w:t>NGO</w:t>
      </w:r>
      <w:r w:rsidR="00227797">
        <w:rPr>
          <w:rFonts w:asciiTheme="majorBidi" w:hAnsiTheme="majorBidi" w:cstheme="majorBidi"/>
          <w:color w:val="000000"/>
          <w:spacing w:val="2"/>
          <w:sz w:val="24"/>
          <w:szCs w:val="24"/>
        </w:rPr>
        <w:t>)</w:t>
      </w:r>
      <w:r w:rsidR="004F43E9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 in my name</w:t>
      </w:r>
      <w:r w:rsidR="00882480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 </w:t>
      </w:r>
      <w:r w:rsidR="00B85B70" w:rsidRPr="00B85B70">
        <w:rPr>
          <w:rFonts w:asciiTheme="majorBidi" w:hAnsiTheme="majorBidi" w:cstheme="majorBidi"/>
          <w:color w:val="000000"/>
          <w:spacing w:val="2"/>
          <w:sz w:val="24"/>
          <w:szCs w:val="24"/>
        </w:rPr>
        <w:t>in Afghanistan</w:t>
      </w:r>
      <w:r w:rsidR="00120710" w:rsidRPr="00120710">
        <w:rPr>
          <w:rFonts w:asciiTheme="majorBidi" w:hAnsiTheme="majorBidi" w:cstheme="majorBidi"/>
          <w:color w:val="000000"/>
          <w:spacing w:val="2"/>
          <w:sz w:val="24"/>
          <w:szCs w:val="24"/>
        </w:rPr>
        <w:t>:</w:t>
      </w:r>
    </w:p>
    <w:p w14:paraId="6FB7A4F8" w14:textId="212A42DE" w:rsidR="00120710" w:rsidRDefault="00120710" w:rsidP="00287562">
      <w:pPr>
        <w:widowControl w:val="0"/>
        <w:autoSpaceDE w:val="0"/>
        <w:autoSpaceDN w:val="0"/>
        <w:adjustRightInd w:val="0"/>
        <w:spacing w:after="0" w:line="276" w:lineRule="auto"/>
        <w:ind w:right="450"/>
        <w:jc w:val="both"/>
        <w:rPr>
          <w:rFonts w:asciiTheme="majorBidi" w:hAnsiTheme="majorBidi" w:cstheme="majorBidi"/>
          <w:color w:val="000000"/>
          <w:spacing w:val="2"/>
          <w:sz w:val="24"/>
          <w:szCs w:val="24"/>
        </w:rPr>
      </w:pPr>
    </w:p>
    <w:p w14:paraId="6D5403BB" w14:textId="0548AB70" w:rsidR="00884A0C" w:rsidRPr="00882480" w:rsidRDefault="00882480" w:rsidP="00287562">
      <w:pPr>
        <w:widowControl w:val="0"/>
        <w:autoSpaceDE w:val="0"/>
        <w:autoSpaceDN w:val="0"/>
        <w:adjustRightInd w:val="0"/>
        <w:spacing w:after="0" w:line="276" w:lineRule="auto"/>
        <w:ind w:right="450"/>
        <w:jc w:val="both"/>
        <w:rPr>
          <w:rFonts w:asciiTheme="majorBidi" w:hAnsiTheme="majorBidi" w:cstheme="majorBidi"/>
          <w:b/>
          <w:bCs/>
          <w:color w:val="000000"/>
          <w:spacing w:val="2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pacing w:val="2"/>
          <w:sz w:val="24"/>
          <w:szCs w:val="24"/>
        </w:rPr>
        <w:t>POWERS</w:t>
      </w:r>
      <w:r w:rsidR="00884A0C" w:rsidRPr="00882480">
        <w:rPr>
          <w:rFonts w:asciiTheme="majorBidi" w:hAnsiTheme="majorBidi" w:cstheme="majorBidi"/>
          <w:b/>
          <w:bCs/>
          <w:color w:val="000000"/>
          <w:spacing w:val="2"/>
          <w:sz w:val="24"/>
          <w:szCs w:val="24"/>
        </w:rPr>
        <w:t>:</w:t>
      </w:r>
    </w:p>
    <w:p w14:paraId="71E259F3" w14:textId="76F83BD0" w:rsidR="00884A0C" w:rsidRDefault="00884A0C" w:rsidP="00287562">
      <w:pPr>
        <w:widowControl w:val="0"/>
        <w:autoSpaceDE w:val="0"/>
        <w:autoSpaceDN w:val="0"/>
        <w:adjustRightInd w:val="0"/>
        <w:spacing w:after="0" w:line="276" w:lineRule="auto"/>
        <w:ind w:right="450"/>
        <w:jc w:val="both"/>
        <w:rPr>
          <w:rFonts w:asciiTheme="majorBidi" w:hAnsiTheme="majorBidi" w:cstheme="majorBidi"/>
          <w:color w:val="000000"/>
          <w:spacing w:val="2"/>
          <w:sz w:val="24"/>
          <w:szCs w:val="24"/>
        </w:rPr>
      </w:pPr>
    </w:p>
    <w:p w14:paraId="2C1B91ED" w14:textId="02197E58" w:rsidR="00882480" w:rsidRDefault="00882480" w:rsidP="00287562">
      <w:pPr>
        <w:widowControl w:val="0"/>
        <w:autoSpaceDE w:val="0"/>
        <w:autoSpaceDN w:val="0"/>
        <w:adjustRightInd w:val="0"/>
        <w:spacing w:after="0" w:line="276" w:lineRule="auto"/>
        <w:ind w:right="450"/>
        <w:jc w:val="both"/>
        <w:rPr>
          <w:rFonts w:asciiTheme="majorBidi" w:hAnsiTheme="majorBidi" w:cstheme="majorBidi"/>
          <w:color w:val="000000"/>
          <w:spacing w:val="2"/>
          <w:sz w:val="24"/>
          <w:szCs w:val="24"/>
        </w:rPr>
      </w:pPr>
      <w:r w:rsidRPr="00882480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The </w:t>
      </w:r>
      <w:r w:rsidR="00871825" w:rsidRPr="00882480">
        <w:rPr>
          <w:rFonts w:asciiTheme="majorBidi" w:hAnsiTheme="majorBidi" w:cstheme="majorBidi"/>
          <w:color w:val="000000"/>
          <w:spacing w:val="2"/>
          <w:sz w:val="24"/>
          <w:szCs w:val="24"/>
        </w:rPr>
        <w:t>principal</w:t>
      </w:r>
      <w:r w:rsidRPr="00882480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 appoints</w:t>
      </w:r>
      <w:r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 the attorneys:</w:t>
      </w:r>
    </w:p>
    <w:p w14:paraId="104D5649" w14:textId="77777777" w:rsidR="00882480" w:rsidRPr="00120710" w:rsidRDefault="00882480" w:rsidP="00287562">
      <w:pPr>
        <w:widowControl w:val="0"/>
        <w:autoSpaceDE w:val="0"/>
        <w:autoSpaceDN w:val="0"/>
        <w:adjustRightInd w:val="0"/>
        <w:spacing w:after="0" w:line="276" w:lineRule="auto"/>
        <w:ind w:right="450"/>
        <w:jc w:val="both"/>
        <w:rPr>
          <w:rFonts w:asciiTheme="majorBidi" w:hAnsiTheme="majorBidi" w:cstheme="majorBidi"/>
          <w:color w:val="000000"/>
          <w:spacing w:val="2"/>
          <w:sz w:val="24"/>
          <w:szCs w:val="24"/>
        </w:rPr>
      </w:pPr>
    </w:p>
    <w:p w14:paraId="4E718708" w14:textId="030944CB" w:rsidR="00882480" w:rsidRDefault="00B85B70" w:rsidP="00287562">
      <w:pPr>
        <w:pStyle w:val="ListParagraph"/>
        <w:widowControl w:val="0"/>
        <w:numPr>
          <w:ilvl w:val="0"/>
          <w:numId w:val="12"/>
        </w:numPr>
        <w:tabs>
          <w:tab w:val="left" w:pos="1800"/>
          <w:tab w:val="left" w:pos="1890"/>
          <w:tab w:val="left" w:pos="2700"/>
        </w:tabs>
        <w:autoSpaceDE w:val="0"/>
        <w:autoSpaceDN w:val="0"/>
        <w:adjustRightInd w:val="0"/>
        <w:spacing w:after="0" w:line="276" w:lineRule="auto"/>
        <w:ind w:left="880" w:right="450" w:hanging="880"/>
        <w:jc w:val="both"/>
        <w:rPr>
          <w:rFonts w:asciiTheme="majorBidi" w:hAnsiTheme="majorBidi" w:cstheme="majorBidi"/>
          <w:color w:val="000000"/>
          <w:spacing w:val="2"/>
          <w:sz w:val="24"/>
          <w:szCs w:val="24"/>
        </w:rPr>
      </w:pPr>
      <w:r w:rsidRPr="00882480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To consider, settle, approve, sign, execute, </w:t>
      </w:r>
      <w:r w:rsidR="00882480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submit, </w:t>
      </w:r>
      <w:r w:rsidRPr="00882480">
        <w:rPr>
          <w:rFonts w:asciiTheme="majorBidi" w:hAnsiTheme="majorBidi" w:cstheme="majorBidi"/>
          <w:color w:val="000000"/>
          <w:spacing w:val="2"/>
          <w:sz w:val="24"/>
          <w:szCs w:val="24"/>
        </w:rPr>
        <w:t>deliver and/or issue all applications, forms, documents, certificates, amendments and instruments which the Attorney</w:t>
      </w:r>
      <w:r w:rsidR="00882480">
        <w:rPr>
          <w:rFonts w:asciiTheme="majorBidi" w:hAnsiTheme="majorBidi" w:cstheme="majorBidi"/>
          <w:color w:val="000000"/>
          <w:spacing w:val="2"/>
          <w:sz w:val="24"/>
          <w:szCs w:val="24"/>
        </w:rPr>
        <w:t>s</w:t>
      </w:r>
      <w:r w:rsidRPr="00882480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 in </w:t>
      </w:r>
      <w:r w:rsidR="00882480">
        <w:rPr>
          <w:rFonts w:asciiTheme="majorBidi" w:hAnsiTheme="majorBidi" w:cstheme="majorBidi"/>
          <w:color w:val="000000"/>
          <w:spacing w:val="2"/>
          <w:sz w:val="24"/>
          <w:szCs w:val="24"/>
        </w:rPr>
        <w:t>their</w:t>
      </w:r>
      <w:r w:rsidRPr="00882480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 absolute discretion consider desirable, in connection with the registration of </w:t>
      </w:r>
      <w:r w:rsidR="00313B47">
        <w:rPr>
          <w:rFonts w:asciiTheme="majorBidi" w:hAnsiTheme="majorBidi" w:cstheme="majorBidi"/>
          <w:color w:val="000000"/>
          <w:spacing w:val="2"/>
          <w:sz w:val="24"/>
          <w:szCs w:val="24"/>
        </w:rPr>
        <w:t>a</w:t>
      </w:r>
      <w:r w:rsidR="00A50433">
        <w:rPr>
          <w:rFonts w:asciiTheme="majorBidi" w:hAnsiTheme="majorBidi" w:cstheme="majorBidi"/>
          <w:color w:val="000000"/>
          <w:spacing w:val="2"/>
          <w:sz w:val="24"/>
          <w:szCs w:val="24"/>
        </w:rPr>
        <w:t>n</w:t>
      </w:r>
      <w:r w:rsidR="00313B47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 NGO under the name of </w:t>
      </w:r>
      <w:r w:rsidR="00AC6F40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[insert name] </w:t>
      </w:r>
      <w:r w:rsidR="00313B47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 </w:t>
      </w:r>
      <w:r w:rsidR="0025243E">
        <w:rPr>
          <w:rFonts w:asciiTheme="majorBidi" w:hAnsiTheme="majorBidi" w:cstheme="majorBidi"/>
          <w:color w:val="000000"/>
          <w:spacing w:val="2"/>
          <w:sz w:val="24"/>
          <w:szCs w:val="24"/>
        </w:rPr>
        <w:t>or any other name chosen by the said Attorneys and available under the law</w:t>
      </w:r>
      <w:r w:rsidRPr="00882480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; in Afghanistan through the </w:t>
      </w:r>
      <w:r w:rsidR="0025243E">
        <w:rPr>
          <w:rFonts w:asciiTheme="majorBidi" w:hAnsiTheme="majorBidi" w:cstheme="majorBidi"/>
          <w:color w:val="000000"/>
          <w:spacing w:val="2"/>
          <w:sz w:val="24"/>
          <w:szCs w:val="24"/>
        </w:rPr>
        <w:t>NGOs Department</w:t>
      </w:r>
      <w:r w:rsidRPr="00882480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 of Ministry of </w:t>
      </w:r>
      <w:r w:rsidR="0025243E">
        <w:rPr>
          <w:rFonts w:asciiTheme="majorBidi" w:hAnsiTheme="majorBidi" w:cstheme="majorBidi"/>
          <w:color w:val="000000"/>
          <w:spacing w:val="2"/>
          <w:sz w:val="24"/>
          <w:szCs w:val="24"/>
        </w:rPr>
        <w:t>Economy of Afghanistan</w:t>
      </w:r>
      <w:r w:rsidRPr="00882480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, obtaining all required tax identification numbers for the subject </w:t>
      </w:r>
      <w:r w:rsidR="0025243E">
        <w:rPr>
          <w:rFonts w:asciiTheme="majorBidi" w:hAnsiTheme="majorBidi" w:cstheme="majorBidi"/>
          <w:color w:val="000000"/>
          <w:spacing w:val="2"/>
          <w:sz w:val="24"/>
          <w:szCs w:val="24"/>
        </w:rPr>
        <w:t>NGO</w:t>
      </w:r>
      <w:r w:rsidRPr="00882480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 and its President</w:t>
      </w:r>
      <w:r w:rsidR="0025243E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, Vice-president(s), and Board Members, </w:t>
      </w:r>
      <w:r w:rsidRPr="00882480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obtaining any approvals or further </w:t>
      </w:r>
      <w:r w:rsidR="00884A0C" w:rsidRPr="00882480">
        <w:rPr>
          <w:rFonts w:asciiTheme="majorBidi" w:hAnsiTheme="majorBidi" w:cstheme="majorBidi"/>
          <w:color w:val="000000"/>
          <w:spacing w:val="2"/>
          <w:sz w:val="24"/>
          <w:szCs w:val="24"/>
        </w:rPr>
        <w:t>authorizations</w:t>
      </w:r>
      <w:r w:rsidRPr="00882480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 from any other agency of the Government of Afghanistan, including, but not limited to</w:t>
      </w:r>
      <w:r w:rsidR="00882480">
        <w:rPr>
          <w:rFonts w:asciiTheme="majorBidi" w:hAnsiTheme="majorBidi" w:cstheme="majorBidi"/>
          <w:color w:val="000000"/>
          <w:spacing w:val="2"/>
          <w:sz w:val="24"/>
          <w:szCs w:val="24"/>
        </w:rPr>
        <w:t>:</w:t>
      </w:r>
      <w:r w:rsidRPr="00882480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 obtaining the tax clearance letter</w:t>
      </w:r>
      <w:r w:rsidR="00A50433">
        <w:rPr>
          <w:rFonts w:asciiTheme="majorBidi" w:hAnsiTheme="majorBidi" w:cstheme="majorBidi"/>
          <w:color w:val="000000"/>
          <w:spacing w:val="2"/>
          <w:sz w:val="24"/>
          <w:szCs w:val="24"/>
        </w:rPr>
        <w:t>(s)</w:t>
      </w:r>
      <w:r w:rsidRPr="00882480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 from the Ministry of Finance and completing all applications and documents necessary to clear taxes and renew the </w:t>
      </w:r>
      <w:r w:rsidR="0025243E">
        <w:rPr>
          <w:rFonts w:asciiTheme="majorBidi" w:hAnsiTheme="majorBidi" w:cstheme="majorBidi"/>
          <w:color w:val="000000"/>
          <w:spacing w:val="2"/>
          <w:sz w:val="24"/>
          <w:szCs w:val="24"/>
        </w:rPr>
        <w:t>registration</w:t>
      </w:r>
      <w:r w:rsidRPr="00882480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 license </w:t>
      </w:r>
      <w:r w:rsidR="00A50433">
        <w:rPr>
          <w:rFonts w:asciiTheme="majorBidi" w:hAnsiTheme="majorBidi" w:cstheme="majorBidi"/>
          <w:color w:val="000000"/>
          <w:spacing w:val="2"/>
          <w:sz w:val="24"/>
          <w:szCs w:val="24"/>
        </w:rPr>
        <w:t>on behalf of</w:t>
      </w:r>
      <w:r w:rsidRPr="00882480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 the Principal</w:t>
      </w:r>
      <w:r w:rsidR="00884A0C" w:rsidRPr="00882480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 in following terms and upon expiry of the </w:t>
      </w:r>
      <w:r w:rsidR="0025243E">
        <w:rPr>
          <w:rFonts w:asciiTheme="majorBidi" w:hAnsiTheme="majorBidi" w:cstheme="majorBidi"/>
          <w:color w:val="000000"/>
          <w:spacing w:val="2"/>
          <w:sz w:val="24"/>
          <w:szCs w:val="24"/>
        </w:rPr>
        <w:t>registration</w:t>
      </w:r>
      <w:r w:rsidR="0025243E" w:rsidRPr="00882480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 </w:t>
      </w:r>
      <w:r w:rsidR="00884A0C" w:rsidRPr="00882480">
        <w:rPr>
          <w:rFonts w:asciiTheme="majorBidi" w:hAnsiTheme="majorBidi" w:cstheme="majorBidi"/>
          <w:color w:val="000000"/>
          <w:spacing w:val="2"/>
          <w:sz w:val="24"/>
          <w:szCs w:val="24"/>
        </w:rPr>
        <w:t>license</w:t>
      </w:r>
      <w:r w:rsidRPr="00882480">
        <w:rPr>
          <w:rFonts w:asciiTheme="majorBidi" w:hAnsiTheme="majorBidi" w:cstheme="majorBidi"/>
          <w:color w:val="000000"/>
          <w:spacing w:val="2"/>
          <w:sz w:val="24"/>
          <w:szCs w:val="24"/>
        </w:rPr>
        <w:t>.</w:t>
      </w:r>
    </w:p>
    <w:p w14:paraId="03A0F83E" w14:textId="506566D7" w:rsidR="00882480" w:rsidRDefault="00884A0C" w:rsidP="00287562">
      <w:pPr>
        <w:pStyle w:val="ListParagraph"/>
        <w:widowControl w:val="0"/>
        <w:numPr>
          <w:ilvl w:val="0"/>
          <w:numId w:val="12"/>
        </w:numPr>
        <w:tabs>
          <w:tab w:val="left" w:pos="1800"/>
          <w:tab w:val="left" w:pos="1890"/>
          <w:tab w:val="left" w:pos="2700"/>
        </w:tabs>
        <w:autoSpaceDE w:val="0"/>
        <w:autoSpaceDN w:val="0"/>
        <w:adjustRightInd w:val="0"/>
        <w:spacing w:after="0" w:line="276" w:lineRule="auto"/>
        <w:ind w:left="880" w:right="450" w:hanging="880"/>
        <w:jc w:val="both"/>
        <w:rPr>
          <w:rFonts w:asciiTheme="majorBidi" w:hAnsiTheme="majorBidi" w:cstheme="majorBidi"/>
          <w:color w:val="000000"/>
          <w:spacing w:val="2"/>
          <w:sz w:val="24"/>
          <w:szCs w:val="24"/>
        </w:rPr>
      </w:pPr>
      <w:r w:rsidRPr="00882480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To represent </w:t>
      </w:r>
      <w:r w:rsidR="00882480">
        <w:rPr>
          <w:rFonts w:asciiTheme="majorBidi" w:hAnsiTheme="majorBidi" w:cstheme="majorBidi"/>
          <w:color w:val="000000"/>
          <w:spacing w:val="2"/>
          <w:sz w:val="24"/>
          <w:szCs w:val="24"/>
        </w:rPr>
        <w:t>the principal</w:t>
      </w:r>
      <w:r w:rsidRPr="00882480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 before any and all concerned agencies and departments of Government of Islamic Republic of Afghanistan, in connection with any legal matter of the </w:t>
      </w:r>
      <w:r w:rsidR="0025243E">
        <w:rPr>
          <w:rFonts w:asciiTheme="majorBidi" w:hAnsiTheme="majorBidi" w:cstheme="majorBidi"/>
          <w:color w:val="000000"/>
          <w:spacing w:val="2"/>
          <w:sz w:val="24"/>
          <w:szCs w:val="24"/>
        </w:rPr>
        <w:t>said NGO</w:t>
      </w:r>
      <w:r w:rsidRPr="00882480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 in Afghanistan.</w:t>
      </w:r>
    </w:p>
    <w:p w14:paraId="425C4B01" w14:textId="02341740" w:rsidR="00884A0C" w:rsidRDefault="00884A0C" w:rsidP="00287562">
      <w:pPr>
        <w:pStyle w:val="ListParagraph"/>
        <w:widowControl w:val="0"/>
        <w:numPr>
          <w:ilvl w:val="0"/>
          <w:numId w:val="12"/>
        </w:numPr>
        <w:tabs>
          <w:tab w:val="left" w:pos="1800"/>
          <w:tab w:val="left" w:pos="1890"/>
          <w:tab w:val="left" w:pos="2700"/>
        </w:tabs>
        <w:autoSpaceDE w:val="0"/>
        <w:autoSpaceDN w:val="0"/>
        <w:adjustRightInd w:val="0"/>
        <w:spacing w:after="0" w:line="276" w:lineRule="auto"/>
        <w:ind w:left="880" w:right="450" w:hanging="880"/>
        <w:jc w:val="both"/>
        <w:rPr>
          <w:rFonts w:asciiTheme="majorBidi" w:hAnsiTheme="majorBidi" w:cstheme="majorBidi"/>
          <w:color w:val="000000"/>
          <w:spacing w:val="2"/>
          <w:sz w:val="24"/>
          <w:szCs w:val="24"/>
        </w:rPr>
      </w:pPr>
      <w:r w:rsidRPr="00882480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To engage as </w:t>
      </w:r>
      <w:r w:rsidR="00882480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attorney, </w:t>
      </w:r>
      <w:r w:rsidRPr="00882480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solicitor, counsel, advocate, </w:t>
      </w:r>
      <w:r w:rsidR="00882480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lawyer or </w:t>
      </w:r>
      <w:r w:rsidRPr="00882480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pleader of the </w:t>
      </w:r>
      <w:r w:rsidR="0025243E">
        <w:rPr>
          <w:rFonts w:asciiTheme="majorBidi" w:hAnsiTheme="majorBidi" w:cstheme="majorBidi"/>
          <w:color w:val="000000"/>
          <w:spacing w:val="2"/>
          <w:sz w:val="24"/>
          <w:szCs w:val="24"/>
        </w:rPr>
        <w:t>said NGO</w:t>
      </w:r>
      <w:r w:rsidR="0025243E" w:rsidRPr="00882480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 </w:t>
      </w:r>
      <w:r w:rsidRPr="00882480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in </w:t>
      </w:r>
      <w:r w:rsidR="00882480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any </w:t>
      </w:r>
      <w:r w:rsidR="00882480" w:rsidRPr="00882480">
        <w:rPr>
          <w:rFonts w:asciiTheme="majorBidi" w:hAnsiTheme="majorBidi" w:cstheme="majorBidi"/>
          <w:color w:val="000000"/>
          <w:spacing w:val="2"/>
          <w:sz w:val="24"/>
          <w:szCs w:val="24"/>
        </w:rPr>
        <w:t>legal matter</w:t>
      </w:r>
      <w:r w:rsidR="00A50433">
        <w:rPr>
          <w:rFonts w:asciiTheme="majorBidi" w:hAnsiTheme="majorBidi" w:cstheme="majorBidi"/>
          <w:color w:val="000000"/>
          <w:spacing w:val="2"/>
          <w:sz w:val="24"/>
          <w:szCs w:val="24"/>
        </w:rPr>
        <w:t>s</w:t>
      </w:r>
      <w:r w:rsidR="00882480" w:rsidRPr="00882480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 in Afghanistan</w:t>
      </w:r>
      <w:r w:rsidRPr="00882480">
        <w:rPr>
          <w:rFonts w:asciiTheme="majorBidi" w:hAnsiTheme="majorBidi" w:cstheme="majorBidi"/>
          <w:color w:val="000000"/>
          <w:spacing w:val="2"/>
          <w:sz w:val="24"/>
          <w:szCs w:val="24"/>
        </w:rPr>
        <w:t>.</w:t>
      </w:r>
    </w:p>
    <w:p w14:paraId="4FE2E1F4" w14:textId="11A599E7" w:rsidR="000F414D" w:rsidRDefault="00882480" w:rsidP="00287562">
      <w:pPr>
        <w:pStyle w:val="ListParagraph"/>
        <w:widowControl w:val="0"/>
        <w:numPr>
          <w:ilvl w:val="0"/>
          <w:numId w:val="12"/>
        </w:numPr>
        <w:tabs>
          <w:tab w:val="left" w:pos="1800"/>
          <w:tab w:val="left" w:pos="1890"/>
          <w:tab w:val="left" w:pos="2700"/>
        </w:tabs>
        <w:autoSpaceDE w:val="0"/>
        <w:autoSpaceDN w:val="0"/>
        <w:adjustRightInd w:val="0"/>
        <w:spacing w:after="0" w:line="276" w:lineRule="auto"/>
        <w:ind w:left="880" w:right="450" w:hanging="880"/>
        <w:jc w:val="both"/>
        <w:rPr>
          <w:rFonts w:asciiTheme="majorBidi" w:hAnsiTheme="majorBidi" w:cstheme="majorBidi"/>
          <w:color w:val="000000"/>
          <w:spacing w:val="2"/>
          <w:sz w:val="24"/>
          <w:szCs w:val="24"/>
        </w:rPr>
      </w:pPr>
      <w:r w:rsidRPr="00882480">
        <w:rPr>
          <w:rFonts w:asciiTheme="majorBidi" w:hAnsiTheme="majorBidi" w:cstheme="majorBidi"/>
          <w:color w:val="000000"/>
          <w:spacing w:val="2"/>
          <w:sz w:val="24"/>
          <w:szCs w:val="24"/>
        </w:rPr>
        <w:t>To take any steps or do anything which the Attorney</w:t>
      </w:r>
      <w:r>
        <w:rPr>
          <w:rFonts w:asciiTheme="majorBidi" w:hAnsiTheme="majorBidi" w:cstheme="majorBidi"/>
          <w:color w:val="000000"/>
          <w:spacing w:val="2"/>
          <w:sz w:val="24"/>
          <w:szCs w:val="24"/>
        </w:rPr>
        <w:t>s</w:t>
      </w:r>
      <w:r w:rsidRPr="00882480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 in </w:t>
      </w:r>
      <w:r>
        <w:rPr>
          <w:rFonts w:asciiTheme="majorBidi" w:hAnsiTheme="majorBidi" w:cstheme="majorBidi"/>
          <w:color w:val="000000"/>
          <w:spacing w:val="2"/>
          <w:sz w:val="24"/>
          <w:szCs w:val="24"/>
        </w:rPr>
        <w:t>their</w:t>
      </w:r>
      <w:r w:rsidRPr="00882480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 absolute discretion consider desirable in connection with the implementation of the Transaction.</w:t>
      </w:r>
    </w:p>
    <w:p w14:paraId="2BD0CA73" w14:textId="3404D833" w:rsidR="008E2C83" w:rsidRPr="00AC6F40" w:rsidRDefault="00120710" w:rsidP="00287562">
      <w:pPr>
        <w:pStyle w:val="ListParagraph"/>
        <w:widowControl w:val="0"/>
        <w:numPr>
          <w:ilvl w:val="0"/>
          <w:numId w:val="12"/>
        </w:numPr>
        <w:tabs>
          <w:tab w:val="left" w:pos="1800"/>
          <w:tab w:val="left" w:pos="1890"/>
          <w:tab w:val="left" w:pos="2700"/>
        </w:tabs>
        <w:autoSpaceDE w:val="0"/>
        <w:autoSpaceDN w:val="0"/>
        <w:adjustRightInd w:val="0"/>
        <w:spacing w:after="0" w:line="276" w:lineRule="auto"/>
        <w:ind w:left="880" w:right="450" w:hanging="880"/>
        <w:jc w:val="both"/>
        <w:rPr>
          <w:rFonts w:asciiTheme="majorBidi" w:hAnsiTheme="majorBidi" w:cstheme="majorBidi"/>
          <w:color w:val="000000"/>
          <w:spacing w:val="2"/>
          <w:sz w:val="24"/>
          <w:szCs w:val="24"/>
        </w:rPr>
      </w:pPr>
      <w:r w:rsidRPr="00AC6F40">
        <w:rPr>
          <w:rFonts w:asciiTheme="majorBidi" w:hAnsiTheme="majorBidi" w:cstheme="majorBidi"/>
          <w:color w:val="000000"/>
          <w:spacing w:val="2"/>
          <w:sz w:val="24"/>
          <w:szCs w:val="24"/>
        </w:rPr>
        <w:t>And I hereby for myself, my heirs, executors, administrators and legal representatives, ratify and confirm and agree to</w:t>
      </w:r>
      <w:r w:rsidR="00054627" w:rsidRPr="00AC6F40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 </w:t>
      </w:r>
      <w:r w:rsidRPr="00AC6F40">
        <w:rPr>
          <w:rFonts w:asciiTheme="majorBidi" w:hAnsiTheme="majorBidi" w:cstheme="majorBidi"/>
          <w:color w:val="000000"/>
          <w:spacing w:val="2"/>
          <w:sz w:val="24"/>
          <w:szCs w:val="24"/>
        </w:rPr>
        <w:t>ratify</w:t>
      </w:r>
      <w:r w:rsidR="00054627" w:rsidRPr="00AC6F40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 </w:t>
      </w:r>
      <w:r w:rsidRPr="00AC6F40">
        <w:rPr>
          <w:rFonts w:asciiTheme="majorBidi" w:hAnsiTheme="majorBidi" w:cstheme="majorBidi"/>
          <w:color w:val="000000"/>
          <w:spacing w:val="2"/>
          <w:sz w:val="24"/>
          <w:szCs w:val="24"/>
        </w:rPr>
        <w:t>and confirm whatsoever our said attorney shall do or purport to do by virtue of these presents.</w:t>
      </w:r>
    </w:p>
    <w:p w14:paraId="0D74A2DD" w14:textId="77777777" w:rsidR="000F414D" w:rsidRPr="00120710" w:rsidRDefault="000F414D" w:rsidP="00287562">
      <w:pPr>
        <w:widowControl w:val="0"/>
        <w:autoSpaceDE w:val="0"/>
        <w:autoSpaceDN w:val="0"/>
        <w:adjustRightInd w:val="0"/>
        <w:spacing w:after="0" w:line="276" w:lineRule="auto"/>
        <w:ind w:right="450"/>
        <w:jc w:val="both"/>
        <w:rPr>
          <w:rFonts w:asciiTheme="majorBidi" w:hAnsiTheme="majorBidi" w:cstheme="majorBidi"/>
          <w:color w:val="000000"/>
          <w:spacing w:val="2"/>
          <w:sz w:val="24"/>
          <w:szCs w:val="24"/>
        </w:rPr>
      </w:pPr>
    </w:p>
    <w:p w14:paraId="011A0203" w14:textId="0C8FAFB7" w:rsidR="00022686" w:rsidRPr="00AC6F40" w:rsidRDefault="00AC6F40" w:rsidP="00287562">
      <w:pPr>
        <w:widowControl w:val="0"/>
        <w:autoSpaceDE w:val="0"/>
        <w:autoSpaceDN w:val="0"/>
        <w:adjustRightInd w:val="0"/>
        <w:spacing w:after="0" w:line="276" w:lineRule="auto"/>
        <w:ind w:right="450"/>
        <w:jc w:val="both"/>
        <w:rPr>
          <w:rFonts w:asciiTheme="majorBidi" w:hAnsiTheme="majorBidi" w:cstheme="majorBidi"/>
          <w:color w:val="000000"/>
          <w:spacing w:val="2"/>
          <w:sz w:val="24"/>
          <w:szCs w:val="24"/>
        </w:rPr>
      </w:pPr>
      <w:r w:rsidRPr="00120710">
        <w:rPr>
          <w:rFonts w:asciiTheme="majorBidi" w:hAnsiTheme="majorBidi" w:cstheme="majorBidi"/>
          <w:color w:val="000000"/>
          <w:spacing w:val="2"/>
          <w:sz w:val="24"/>
          <w:szCs w:val="24"/>
        </w:rPr>
        <w:t>IN WITNESS W</w:t>
      </w:r>
      <w:r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HEREOF, I the said </w:t>
      </w:r>
      <w:r w:rsidRPr="00D74835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[insert </w:t>
      </w:r>
      <w:r>
        <w:rPr>
          <w:rFonts w:asciiTheme="majorBidi" w:hAnsiTheme="majorBidi" w:cstheme="majorBidi"/>
          <w:color w:val="000000"/>
          <w:spacing w:val="2"/>
          <w:sz w:val="24"/>
          <w:szCs w:val="24"/>
        </w:rPr>
        <w:t>client name</w:t>
      </w:r>
      <w:r w:rsidRPr="00D74835">
        <w:rPr>
          <w:rFonts w:asciiTheme="majorBidi" w:hAnsiTheme="majorBidi" w:cstheme="majorBidi"/>
          <w:color w:val="000000"/>
          <w:spacing w:val="2"/>
          <w:sz w:val="24"/>
          <w:szCs w:val="24"/>
        </w:rPr>
        <w:t>]</w:t>
      </w:r>
      <w:r w:rsidRPr="00120710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 has hereunto set and subscribed my </w:t>
      </w:r>
      <w:r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hand this </w:t>
      </w:r>
      <w:r w:rsidRPr="00882480">
        <w:rPr>
          <w:rFonts w:asciiTheme="majorBidi" w:hAnsiTheme="majorBidi" w:cstheme="majorBidi"/>
          <w:color w:val="000000"/>
          <w:spacing w:val="2"/>
          <w:sz w:val="24"/>
          <w:szCs w:val="24"/>
        </w:rPr>
        <w:t>th</w:t>
      </w:r>
      <w:r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is day of </w:t>
      </w:r>
      <w:r>
        <w:rPr>
          <w:rFonts w:asciiTheme="majorBidi" w:hAnsiTheme="majorBidi" w:cstheme="majorBidi"/>
          <w:color w:val="000000"/>
          <w:spacing w:val="2"/>
          <w:sz w:val="24"/>
          <w:szCs w:val="24"/>
        </w:rPr>
        <w:fldChar w:fldCharType="begin"/>
      </w:r>
      <w:r>
        <w:rPr>
          <w:rFonts w:asciiTheme="majorBidi" w:hAnsiTheme="majorBidi" w:cstheme="majorBidi"/>
          <w:color w:val="000000"/>
          <w:spacing w:val="2"/>
          <w:sz w:val="24"/>
          <w:szCs w:val="24"/>
        </w:rPr>
        <w:instrText xml:space="preserve"> DATE \@ "MMMM d, yyyy" </w:instrText>
      </w:r>
      <w:r>
        <w:rPr>
          <w:rFonts w:asciiTheme="majorBidi" w:hAnsiTheme="majorBidi" w:cstheme="majorBidi"/>
          <w:color w:val="000000"/>
          <w:spacing w:val="2"/>
          <w:sz w:val="24"/>
          <w:szCs w:val="24"/>
        </w:rPr>
        <w:fldChar w:fldCharType="separate"/>
      </w:r>
      <w:r w:rsidR="00D93AD5">
        <w:rPr>
          <w:rFonts w:asciiTheme="majorBidi" w:hAnsiTheme="majorBidi" w:cstheme="majorBidi"/>
          <w:noProof/>
          <w:color w:val="000000"/>
          <w:spacing w:val="2"/>
          <w:sz w:val="24"/>
          <w:szCs w:val="24"/>
        </w:rPr>
        <w:t>April 17, 2022</w:t>
      </w:r>
      <w:r>
        <w:rPr>
          <w:rFonts w:asciiTheme="majorBidi" w:hAnsiTheme="majorBidi" w:cstheme="majorBidi"/>
          <w:color w:val="000000"/>
          <w:spacing w:val="2"/>
          <w:sz w:val="24"/>
          <w:szCs w:val="24"/>
        </w:rPr>
        <w:fldChar w:fldCharType="end"/>
      </w:r>
      <w:r>
        <w:rPr>
          <w:rFonts w:asciiTheme="majorBidi" w:hAnsiTheme="majorBidi" w:cstheme="majorBidi"/>
          <w:color w:val="000000"/>
          <w:spacing w:val="2"/>
          <w:sz w:val="24"/>
          <w:szCs w:val="24"/>
        </w:rPr>
        <w:t>.</w:t>
      </w:r>
    </w:p>
    <w:sectPr w:rsidR="00022686" w:rsidRPr="00AC6F40" w:rsidSect="00054627">
      <w:type w:val="continuous"/>
      <w:pgSz w:w="12240" w:h="15840"/>
      <w:pgMar w:top="1440" w:right="1440" w:bottom="1440" w:left="1440" w:header="720" w:footer="0" w:gutter="0"/>
      <w:cols w:space="720" w:equalWidth="0">
        <w:col w:w="97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B78A1" w14:textId="77777777" w:rsidR="0070437F" w:rsidRDefault="0070437F" w:rsidP="00022686">
      <w:pPr>
        <w:spacing w:after="0" w:line="240" w:lineRule="auto"/>
      </w:pPr>
      <w:r>
        <w:separator/>
      </w:r>
    </w:p>
  </w:endnote>
  <w:endnote w:type="continuationSeparator" w:id="0">
    <w:p w14:paraId="503E15D4" w14:textId="77777777" w:rsidR="0070437F" w:rsidRDefault="0070437F" w:rsidP="0002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ancy">
    <w:panose1 w:val="020B0604020202020204"/>
    <w:charset w:val="00"/>
    <w:family w:val="modern"/>
    <w:notTrueType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quare721 BT">
    <w:altName w:val="Calibri"/>
    <w:panose1 w:val="020B06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68B1D" w14:textId="77777777" w:rsidR="004160F3" w:rsidRDefault="004160F3" w:rsidP="00350B99">
    <w:pPr>
      <w:pStyle w:val="Footer"/>
      <w:jc w:val="right"/>
    </w:pPr>
  </w:p>
  <w:p w14:paraId="08C3A5B0" w14:textId="77777777" w:rsidR="00EB07ED" w:rsidRDefault="00EB0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223F5" w14:textId="77777777" w:rsidR="0070437F" w:rsidRDefault="0070437F" w:rsidP="00022686">
      <w:pPr>
        <w:spacing w:after="0" w:line="240" w:lineRule="auto"/>
      </w:pPr>
      <w:r>
        <w:separator/>
      </w:r>
    </w:p>
  </w:footnote>
  <w:footnote w:type="continuationSeparator" w:id="0">
    <w:p w14:paraId="61AA0041" w14:textId="77777777" w:rsidR="0070437F" w:rsidRDefault="0070437F" w:rsidP="00022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038CD"/>
    <w:multiLevelType w:val="hybridMultilevel"/>
    <w:tmpl w:val="A1886C44"/>
    <w:lvl w:ilvl="0" w:tplc="04090017">
      <w:start w:val="1"/>
      <w:numFmt w:val="lowerLetter"/>
      <w:lvlText w:val="%1)"/>
      <w:lvlJc w:val="left"/>
      <w:pPr>
        <w:ind w:left="87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  <w:rPr>
        <w:rFonts w:cs="Times New Roman"/>
      </w:rPr>
    </w:lvl>
  </w:abstractNum>
  <w:abstractNum w:abstractNumId="1" w15:restartNumberingAfterBreak="0">
    <w:nsid w:val="3F0F6492"/>
    <w:multiLevelType w:val="hybridMultilevel"/>
    <w:tmpl w:val="21481E20"/>
    <w:lvl w:ilvl="0" w:tplc="04090017">
      <w:start w:val="1"/>
      <w:numFmt w:val="lowerLetter"/>
      <w:lvlText w:val="%1)"/>
      <w:lvlJc w:val="left"/>
      <w:pPr>
        <w:ind w:left="271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4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8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3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0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7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472" w:hanging="180"/>
      </w:pPr>
      <w:rPr>
        <w:rFonts w:cs="Times New Roman"/>
      </w:rPr>
    </w:lvl>
  </w:abstractNum>
  <w:abstractNum w:abstractNumId="2" w15:restartNumberingAfterBreak="0">
    <w:nsid w:val="449E2F97"/>
    <w:multiLevelType w:val="hybridMultilevel"/>
    <w:tmpl w:val="BA863B9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525B2148"/>
    <w:multiLevelType w:val="hybridMultilevel"/>
    <w:tmpl w:val="DA50A920"/>
    <w:lvl w:ilvl="0" w:tplc="C8BA087E">
      <w:start w:val="1"/>
      <w:numFmt w:val="decimal"/>
      <w:lvlText w:val="%1."/>
      <w:lvlJc w:val="left"/>
      <w:pPr>
        <w:ind w:left="1589" w:hanging="880"/>
      </w:pPr>
      <w:rPr>
        <w:rFonts w:asciiTheme="minorHAnsi" w:eastAsiaTheme="minorEastAsia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A55D5B"/>
    <w:multiLevelType w:val="hybridMultilevel"/>
    <w:tmpl w:val="A87AD9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6426ED"/>
    <w:multiLevelType w:val="multilevel"/>
    <w:tmpl w:val="0B5C3774"/>
    <w:numStyleLink w:val="Style1"/>
  </w:abstractNum>
  <w:abstractNum w:abstractNumId="6" w15:restartNumberingAfterBreak="0">
    <w:nsid w:val="6CCB638E"/>
    <w:multiLevelType w:val="hybridMultilevel"/>
    <w:tmpl w:val="4DC6292C"/>
    <w:lvl w:ilvl="0" w:tplc="436AA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A5B3B"/>
    <w:multiLevelType w:val="hybridMultilevel"/>
    <w:tmpl w:val="5A04D908"/>
    <w:lvl w:ilvl="0" w:tplc="35962CE2">
      <w:start w:val="1"/>
      <w:numFmt w:val="bullet"/>
      <w:lvlText w:val="*"/>
      <w:lvlJc w:val="left"/>
      <w:pPr>
        <w:ind w:left="1992" w:hanging="360"/>
      </w:pPr>
      <w:rPr>
        <w:rFonts w:ascii="Geomancy" w:hAnsi="Geomancy" w:hint="default"/>
      </w:rPr>
    </w:lvl>
    <w:lvl w:ilvl="1" w:tplc="040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8" w15:restartNumberingAfterBreak="0">
    <w:nsid w:val="769912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8EE23C3"/>
    <w:multiLevelType w:val="multilevel"/>
    <w:tmpl w:val="20386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b.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9947C7E"/>
    <w:multiLevelType w:val="multilevel"/>
    <w:tmpl w:val="3B9E8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b.%2."/>
      <w:lvlJc w:val="left"/>
      <w:pPr>
        <w:ind w:left="106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EA01697"/>
    <w:multiLevelType w:val="multilevel"/>
    <w:tmpl w:val="0B5C3774"/>
    <w:styleLink w:val="Style1"/>
    <w:lvl w:ilvl="0">
      <w:start w:val="1"/>
      <w:numFmt w:val="decimal"/>
      <w:lvlText w:val="%1.2.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b.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11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686"/>
    <w:rsid w:val="0001772D"/>
    <w:rsid w:val="00022686"/>
    <w:rsid w:val="0005200C"/>
    <w:rsid w:val="00053E92"/>
    <w:rsid w:val="00054627"/>
    <w:rsid w:val="000857C0"/>
    <w:rsid w:val="0009317A"/>
    <w:rsid w:val="000B28A7"/>
    <w:rsid w:val="000D2184"/>
    <w:rsid w:val="000F414D"/>
    <w:rsid w:val="00120710"/>
    <w:rsid w:val="00137B88"/>
    <w:rsid w:val="00195B76"/>
    <w:rsid w:val="001C1376"/>
    <w:rsid w:val="001C24F4"/>
    <w:rsid w:val="001D58FA"/>
    <w:rsid w:val="001E46A5"/>
    <w:rsid w:val="001F5FF2"/>
    <w:rsid w:val="00227797"/>
    <w:rsid w:val="002357E1"/>
    <w:rsid w:val="0025053E"/>
    <w:rsid w:val="0025243E"/>
    <w:rsid w:val="00287562"/>
    <w:rsid w:val="002A7C90"/>
    <w:rsid w:val="00313131"/>
    <w:rsid w:val="00313B47"/>
    <w:rsid w:val="003230B6"/>
    <w:rsid w:val="0034100C"/>
    <w:rsid w:val="00350B99"/>
    <w:rsid w:val="00350C3E"/>
    <w:rsid w:val="00394A4B"/>
    <w:rsid w:val="003B12D3"/>
    <w:rsid w:val="003F1EB1"/>
    <w:rsid w:val="003F23F1"/>
    <w:rsid w:val="004063C0"/>
    <w:rsid w:val="004160F3"/>
    <w:rsid w:val="00434261"/>
    <w:rsid w:val="00460F4F"/>
    <w:rsid w:val="004823B6"/>
    <w:rsid w:val="00490429"/>
    <w:rsid w:val="00494312"/>
    <w:rsid w:val="00497481"/>
    <w:rsid w:val="004F4000"/>
    <w:rsid w:val="004F43E9"/>
    <w:rsid w:val="00523C57"/>
    <w:rsid w:val="00536012"/>
    <w:rsid w:val="005806B9"/>
    <w:rsid w:val="005B1CDF"/>
    <w:rsid w:val="005C058C"/>
    <w:rsid w:val="005D71E1"/>
    <w:rsid w:val="00632CC3"/>
    <w:rsid w:val="006834A1"/>
    <w:rsid w:val="006A276C"/>
    <w:rsid w:val="0070437F"/>
    <w:rsid w:val="0074382D"/>
    <w:rsid w:val="0075166F"/>
    <w:rsid w:val="007521E9"/>
    <w:rsid w:val="007A2C22"/>
    <w:rsid w:val="007B49E2"/>
    <w:rsid w:val="0083105D"/>
    <w:rsid w:val="00871825"/>
    <w:rsid w:val="00882480"/>
    <w:rsid w:val="00884A0C"/>
    <w:rsid w:val="008C4E63"/>
    <w:rsid w:val="008E2C83"/>
    <w:rsid w:val="009109D7"/>
    <w:rsid w:val="00927DDC"/>
    <w:rsid w:val="00950030"/>
    <w:rsid w:val="00957D2B"/>
    <w:rsid w:val="00961B5E"/>
    <w:rsid w:val="00976137"/>
    <w:rsid w:val="009819D5"/>
    <w:rsid w:val="009A2D1E"/>
    <w:rsid w:val="00A25A3B"/>
    <w:rsid w:val="00A50433"/>
    <w:rsid w:val="00A54054"/>
    <w:rsid w:val="00A72CBC"/>
    <w:rsid w:val="00A7641C"/>
    <w:rsid w:val="00A812F5"/>
    <w:rsid w:val="00AA2486"/>
    <w:rsid w:val="00AC6F40"/>
    <w:rsid w:val="00AD5DBD"/>
    <w:rsid w:val="00AD6834"/>
    <w:rsid w:val="00AE0153"/>
    <w:rsid w:val="00B27118"/>
    <w:rsid w:val="00B4054D"/>
    <w:rsid w:val="00B50671"/>
    <w:rsid w:val="00B513C0"/>
    <w:rsid w:val="00B7483C"/>
    <w:rsid w:val="00B81594"/>
    <w:rsid w:val="00B8498C"/>
    <w:rsid w:val="00B85B70"/>
    <w:rsid w:val="00B86CC7"/>
    <w:rsid w:val="00B87F27"/>
    <w:rsid w:val="00B92AD7"/>
    <w:rsid w:val="00B95E89"/>
    <w:rsid w:val="00B9723F"/>
    <w:rsid w:val="00BD460A"/>
    <w:rsid w:val="00C063C0"/>
    <w:rsid w:val="00C16882"/>
    <w:rsid w:val="00C212A7"/>
    <w:rsid w:val="00C31898"/>
    <w:rsid w:val="00CB39D4"/>
    <w:rsid w:val="00CB4ABC"/>
    <w:rsid w:val="00CC67ED"/>
    <w:rsid w:val="00CD5542"/>
    <w:rsid w:val="00D30D44"/>
    <w:rsid w:val="00D34953"/>
    <w:rsid w:val="00D371A4"/>
    <w:rsid w:val="00D46A8E"/>
    <w:rsid w:val="00D93AD5"/>
    <w:rsid w:val="00DA7723"/>
    <w:rsid w:val="00DF32D1"/>
    <w:rsid w:val="00E06A71"/>
    <w:rsid w:val="00E65C45"/>
    <w:rsid w:val="00E7296E"/>
    <w:rsid w:val="00E7501E"/>
    <w:rsid w:val="00EA2B1B"/>
    <w:rsid w:val="00EB07ED"/>
    <w:rsid w:val="00EC170F"/>
    <w:rsid w:val="00EE3E1A"/>
    <w:rsid w:val="00EF5720"/>
    <w:rsid w:val="00F62E2A"/>
    <w:rsid w:val="00FC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209F05"/>
  <w14:defaultImageDpi w14:val="0"/>
  <w15:docId w15:val="{1A99F661-715C-40F7-AAF9-53AFC249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882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1688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22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268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22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268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16882"/>
    <w:rPr>
      <w:rFonts w:cs="Times New Roman"/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8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16882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6882"/>
    <w:rPr>
      <w:rFonts w:cs="Times New Roman"/>
      <w:vertAlign w:val="superscript"/>
    </w:rPr>
  </w:style>
  <w:style w:type="numbering" w:customStyle="1" w:styleId="Style1">
    <w:name w:val="Style1"/>
    <w:uiPriority w:val="99"/>
    <w:rsid w:val="00D30D44"/>
    <w:pPr>
      <w:numPr>
        <w:numId w:val="6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30D4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0D44"/>
    <w:rPr>
      <w:rFonts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30D44"/>
    <w:rPr>
      <w:vertAlign w:val="superscript"/>
    </w:rPr>
  </w:style>
  <w:style w:type="paragraph" w:styleId="ListParagraph">
    <w:name w:val="List Paragraph"/>
    <w:basedOn w:val="Normal"/>
    <w:uiPriority w:val="34"/>
    <w:qFormat/>
    <w:rsid w:val="00054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493E033-670C-4A09-B3C3-7FA8E88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DISENGAGMENT - QP/NC JV MANAGMENT </vt:lpstr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DISENGAGMENT - QP/NC JV MANAGMENT </dc:title>
  <dc:subject/>
  <dc:creator>NASH YOUSIF</dc:creator>
  <cp:keywords/>
  <dc:description>DocumentCreationInfo</dc:description>
  <cp:lastModifiedBy>emalnawabi1@yahoo.com</cp:lastModifiedBy>
  <cp:revision>49</cp:revision>
  <cp:lastPrinted>2020-09-21T18:05:00Z</cp:lastPrinted>
  <dcterms:created xsi:type="dcterms:W3CDTF">2018-11-16T18:22:00Z</dcterms:created>
  <dcterms:modified xsi:type="dcterms:W3CDTF">2022-04-17T09:28:00Z</dcterms:modified>
</cp:coreProperties>
</file>